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24B2" w14:textId="2B522100" w:rsidR="00DE7914" w:rsidRPr="00DE7914" w:rsidRDefault="00DE7914" w:rsidP="00DE7914">
      <w:pPr>
        <w:jc w:val="center"/>
        <w:rPr>
          <w:b/>
          <w:bCs/>
        </w:rPr>
      </w:pPr>
      <w:r w:rsidRPr="00DE7914">
        <w:rPr>
          <w:b/>
          <w:bCs/>
        </w:rPr>
        <w:t>ENGAGEMENT DE CONFIDENTIALITÉ</w:t>
      </w:r>
    </w:p>
    <w:p w14:paraId="27368F31" w14:textId="7FF65E36" w:rsidR="00DE7914" w:rsidRPr="00DE7914" w:rsidRDefault="00DE7914" w:rsidP="00DE7914">
      <w:pPr>
        <w:jc w:val="center"/>
      </w:pPr>
      <w:r w:rsidRPr="00DE7914">
        <w:t xml:space="preserve">(Dossier de consultation – AMO </w:t>
      </w:r>
      <w:r>
        <w:t>- MGP</w:t>
      </w:r>
      <w:r w:rsidRPr="00DE7914">
        <w:t>)</w:t>
      </w:r>
    </w:p>
    <w:p w14:paraId="73200C0F" w14:textId="77777777" w:rsidR="00DE7914" w:rsidRPr="00DE7914" w:rsidRDefault="00DE7914" w:rsidP="00DE7914">
      <w:r w:rsidRPr="00DE7914">
        <w:rPr>
          <w:b/>
          <w:bCs/>
        </w:rPr>
        <w:t>Entre les soussignés :</w:t>
      </w:r>
    </w:p>
    <w:p w14:paraId="2F7BA3AC" w14:textId="513D8058" w:rsidR="00DE7914" w:rsidRPr="00DE7914" w:rsidRDefault="00DE7914" w:rsidP="00DE7914">
      <w:r w:rsidRPr="00DE7914">
        <w:rPr>
          <w:b/>
          <w:bCs/>
        </w:rPr>
        <w:t>1. Agence de l'Eau Adour Garonne</w:t>
      </w:r>
      <w:r w:rsidRPr="00DE7914">
        <w:br/>
      </w:r>
      <w:r>
        <w:t>90 rue du Férétra, CS 87801, 31078 Toulouse Cedex 4</w:t>
      </w:r>
      <w:r w:rsidRPr="00DE7914">
        <w:br/>
        <w:t xml:space="preserve">Représentée par </w:t>
      </w:r>
      <w:r>
        <w:t>Elodie Galko, sa Directrice Générale</w:t>
      </w:r>
      <w:r w:rsidRPr="00DE7914">
        <w:br/>
        <w:t xml:space="preserve">Ci-après « </w:t>
      </w:r>
      <w:r w:rsidRPr="00DE7914">
        <w:rPr>
          <w:b/>
          <w:bCs/>
        </w:rPr>
        <w:t>l</w:t>
      </w:r>
      <w:r>
        <w:rPr>
          <w:b/>
          <w:bCs/>
        </w:rPr>
        <w:t>’Agence</w:t>
      </w:r>
      <w:r w:rsidRPr="00DE7914">
        <w:t>»,</w:t>
      </w:r>
    </w:p>
    <w:p w14:paraId="3542B9A7" w14:textId="77777777" w:rsidR="00DE7914" w:rsidRPr="00DE7914" w:rsidRDefault="00DE7914" w:rsidP="00DE7914">
      <w:r w:rsidRPr="00DE7914">
        <w:rPr>
          <w:b/>
          <w:bCs/>
        </w:rPr>
        <w:t>ET</w:t>
      </w:r>
    </w:p>
    <w:p w14:paraId="5BD91009" w14:textId="69A4A2E5" w:rsidR="00DE7914" w:rsidRPr="00DE7914" w:rsidRDefault="00DE7914" w:rsidP="00DE7914">
      <w:r w:rsidRPr="00DE7914">
        <w:rPr>
          <w:b/>
          <w:bCs/>
        </w:rPr>
        <w:t xml:space="preserve">2. [Nom </w:t>
      </w:r>
      <w:r>
        <w:rPr>
          <w:b/>
          <w:bCs/>
        </w:rPr>
        <w:t>du</w:t>
      </w:r>
      <w:r w:rsidRPr="00DE7914">
        <w:rPr>
          <w:b/>
          <w:bCs/>
        </w:rPr>
        <w:t xml:space="preserve"> candidat]</w:t>
      </w:r>
      <w:r w:rsidRPr="00DE7914">
        <w:br/>
        <w:t>Forme juridique : […],</w:t>
      </w:r>
      <w:r w:rsidRPr="00DE7914">
        <w:br/>
        <w:t>Siège social : […],</w:t>
      </w:r>
      <w:r w:rsidRPr="00DE7914">
        <w:br/>
        <w:t>Représenté par […], en qualité de […],</w:t>
      </w:r>
      <w:r w:rsidRPr="00DE7914">
        <w:br/>
        <w:t xml:space="preserve">Ci-après « </w:t>
      </w:r>
      <w:r w:rsidRPr="00DE7914">
        <w:rPr>
          <w:b/>
          <w:bCs/>
        </w:rPr>
        <w:t>le Candidat</w:t>
      </w:r>
      <w:r w:rsidRPr="00DE7914">
        <w:t xml:space="preserve"> »,</w:t>
      </w:r>
    </w:p>
    <w:p w14:paraId="31491757" w14:textId="77777777" w:rsidR="00DE7914" w:rsidRPr="00DE7914" w:rsidRDefault="00DE7914" w:rsidP="00DE7914">
      <w:r w:rsidRPr="00DE7914">
        <w:t xml:space="preserve">Ensemble dénommés « </w:t>
      </w:r>
      <w:r w:rsidRPr="00DE7914">
        <w:rPr>
          <w:b/>
          <w:bCs/>
        </w:rPr>
        <w:t>les Parties</w:t>
      </w:r>
      <w:r w:rsidRPr="00DE7914">
        <w:t xml:space="preserve"> ».</w:t>
      </w:r>
    </w:p>
    <w:p w14:paraId="5C1137ED" w14:textId="77777777" w:rsidR="00DE7914" w:rsidRPr="00DE7914" w:rsidRDefault="003C78E1" w:rsidP="00DE7914">
      <w:r>
        <w:pict w14:anchorId="25E4F1AB">
          <v:rect id="_x0000_i1025" style="width:0;height:1.5pt" o:hralign="center" o:hrstd="t" o:hr="t" fillcolor="#a0a0a0" stroked="f"/>
        </w:pict>
      </w:r>
    </w:p>
    <w:p w14:paraId="1B9B5857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t>1. Objet</w:t>
      </w:r>
    </w:p>
    <w:p w14:paraId="3198C1E5" w14:textId="5D26F3C0" w:rsidR="00DE7914" w:rsidRPr="00DE7914" w:rsidRDefault="00DE7914" w:rsidP="00DE7914">
      <w:r w:rsidRPr="00DE7914">
        <w:t xml:space="preserve">Le présent engagement a pour objet de définir les conditions dans lesquelles le </w:t>
      </w:r>
      <w:r>
        <w:t>c</w:t>
      </w:r>
      <w:r w:rsidRPr="00DE7914">
        <w:t>andidat est autorisé à accéder aux documents sensibles nécessaires à l’analyse du dossier de consultation relatif à l’</w:t>
      </w:r>
      <w:r w:rsidRPr="00DE7914">
        <w:rPr>
          <w:b/>
          <w:bCs/>
        </w:rPr>
        <w:t>assistance à maîtrise d’ouvrage dans le cadre d’un marché global de performance</w:t>
      </w:r>
      <w:r w:rsidRPr="00DE7914">
        <w:t xml:space="preserve"> (ci-après « le Dossier »).</w:t>
      </w:r>
    </w:p>
    <w:p w14:paraId="4C534230" w14:textId="77777777" w:rsidR="00DE7914" w:rsidRPr="00DE7914" w:rsidRDefault="00DE7914" w:rsidP="00DE7914">
      <w:r w:rsidRPr="00DE7914">
        <w:t>Ces documents peuvent notamment comprendre :</w:t>
      </w:r>
    </w:p>
    <w:p w14:paraId="311EF6AB" w14:textId="77777777" w:rsidR="00DE7914" w:rsidRPr="00DE7914" w:rsidRDefault="00DE7914" w:rsidP="00DE7914">
      <w:pPr>
        <w:numPr>
          <w:ilvl w:val="0"/>
          <w:numId w:val="1"/>
        </w:numPr>
      </w:pPr>
      <w:r w:rsidRPr="00DE7914">
        <w:t>données techniques ou patrimoniales,</w:t>
      </w:r>
    </w:p>
    <w:p w14:paraId="0BE9BFB0" w14:textId="77777777" w:rsidR="00DE7914" w:rsidRPr="00DE7914" w:rsidRDefault="00DE7914" w:rsidP="00DE7914">
      <w:pPr>
        <w:numPr>
          <w:ilvl w:val="0"/>
          <w:numId w:val="1"/>
        </w:numPr>
      </w:pPr>
      <w:r w:rsidRPr="00DE7914">
        <w:t>informations financières, économiques ou stratégiques,</w:t>
      </w:r>
    </w:p>
    <w:p w14:paraId="216B73F1" w14:textId="6F7DCC15" w:rsidR="00DE7914" w:rsidRPr="00DE7914" w:rsidRDefault="00DE7914" w:rsidP="00DE7914">
      <w:pPr>
        <w:numPr>
          <w:ilvl w:val="0"/>
          <w:numId w:val="1"/>
        </w:numPr>
      </w:pPr>
      <w:r w:rsidRPr="00DE7914">
        <w:t>diagnostics, plans détaillés,</w:t>
      </w:r>
    </w:p>
    <w:p w14:paraId="324BB673" w14:textId="77777777" w:rsidR="00DE7914" w:rsidRPr="00DE7914" w:rsidRDefault="00DE7914" w:rsidP="00DE7914">
      <w:pPr>
        <w:numPr>
          <w:ilvl w:val="0"/>
          <w:numId w:val="1"/>
        </w:numPr>
      </w:pPr>
      <w:r w:rsidRPr="00DE7914">
        <w:t>documents couverts par le secret des affaires,</w:t>
      </w:r>
    </w:p>
    <w:p w14:paraId="1DA321B6" w14:textId="4804B962" w:rsidR="00DE7914" w:rsidRPr="00DE7914" w:rsidRDefault="00DE7914" w:rsidP="00DE7914">
      <w:pPr>
        <w:numPr>
          <w:ilvl w:val="0"/>
          <w:numId w:val="1"/>
        </w:numPr>
      </w:pPr>
      <w:r w:rsidRPr="00DE7914">
        <w:t xml:space="preserve">toute information expressément identifiée comme confidentielle par </w:t>
      </w:r>
      <w:r>
        <w:t>l’Agence.</w:t>
      </w:r>
    </w:p>
    <w:p w14:paraId="165104FB" w14:textId="77777777" w:rsidR="00DE7914" w:rsidRPr="00DE7914" w:rsidRDefault="003C78E1" w:rsidP="00DE7914">
      <w:r>
        <w:pict w14:anchorId="5B17E2B2">
          <v:rect id="_x0000_i1026" style="width:0;height:1.5pt" o:hralign="center" o:hrstd="t" o:hr="t" fillcolor="#a0a0a0" stroked="f"/>
        </w:pict>
      </w:r>
    </w:p>
    <w:p w14:paraId="3D38DE0F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t>2. Obligation de confidentialité</w:t>
      </w:r>
    </w:p>
    <w:p w14:paraId="49ABCD3A" w14:textId="77777777" w:rsidR="00DE7914" w:rsidRPr="00DE7914" w:rsidRDefault="00DE7914" w:rsidP="00DE7914">
      <w:r w:rsidRPr="00DE7914">
        <w:t>Le Candidat s’engage à :</w:t>
      </w:r>
    </w:p>
    <w:p w14:paraId="5EECF380" w14:textId="77777777" w:rsidR="00DE7914" w:rsidRPr="00DE7914" w:rsidRDefault="00DE7914" w:rsidP="00DE7914">
      <w:pPr>
        <w:numPr>
          <w:ilvl w:val="0"/>
          <w:numId w:val="2"/>
        </w:numPr>
      </w:pPr>
      <w:r w:rsidRPr="00DE7914">
        <w:rPr>
          <w:b/>
          <w:bCs/>
        </w:rPr>
        <w:t>Ne divulguer aucune information confidentielle</w:t>
      </w:r>
      <w:r w:rsidRPr="00DE7914">
        <w:t xml:space="preserve"> à quiconque, sauf aux membres de son groupement ou à ses sous-traitants directement impliqués dans la préparation de l’offre et également signataires du présent engagement.</w:t>
      </w:r>
    </w:p>
    <w:p w14:paraId="43464FA4" w14:textId="77777777" w:rsidR="00DE7914" w:rsidRPr="00DE7914" w:rsidRDefault="00DE7914" w:rsidP="00DE7914">
      <w:pPr>
        <w:numPr>
          <w:ilvl w:val="0"/>
          <w:numId w:val="2"/>
        </w:numPr>
      </w:pPr>
      <w:r w:rsidRPr="00DE7914">
        <w:rPr>
          <w:b/>
          <w:bCs/>
        </w:rPr>
        <w:lastRenderedPageBreak/>
        <w:t>Utiliser les informations exclusivement</w:t>
      </w:r>
      <w:r w:rsidRPr="00DE7914">
        <w:t xml:space="preserve"> pour les besoins de l’analyse du Dossier et la préparation de l’offre.</w:t>
      </w:r>
    </w:p>
    <w:p w14:paraId="7B6A0DC2" w14:textId="77777777" w:rsidR="00DE7914" w:rsidRPr="00DE7914" w:rsidRDefault="00DE7914" w:rsidP="00DE7914">
      <w:pPr>
        <w:numPr>
          <w:ilvl w:val="0"/>
          <w:numId w:val="2"/>
        </w:numPr>
      </w:pPr>
      <w:r w:rsidRPr="00DE7914">
        <w:rPr>
          <w:b/>
          <w:bCs/>
        </w:rPr>
        <w:t>Assurer la protection matérielle et logicielle</w:t>
      </w:r>
      <w:r w:rsidRPr="00DE7914">
        <w:t xml:space="preserve"> des documents mis à disposition.</w:t>
      </w:r>
    </w:p>
    <w:p w14:paraId="2E9EBABF" w14:textId="77777777" w:rsidR="00DE7914" w:rsidRPr="00DE7914" w:rsidRDefault="00DE7914" w:rsidP="00DE7914">
      <w:pPr>
        <w:numPr>
          <w:ilvl w:val="0"/>
          <w:numId w:val="2"/>
        </w:numPr>
      </w:pPr>
      <w:r w:rsidRPr="00DE7914">
        <w:rPr>
          <w:b/>
          <w:bCs/>
        </w:rPr>
        <w:t>Ne réaliser aucune copie, reproduction ou diffusion</w:t>
      </w:r>
      <w:r w:rsidRPr="00DE7914">
        <w:t>, sous quelque forme que ce soit, sans autorisation écrite préalable de la Personne Publique.</w:t>
      </w:r>
    </w:p>
    <w:p w14:paraId="1A6F0130" w14:textId="3A2522A4" w:rsidR="00DE7914" w:rsidRPr="00DE7914" w:rsidRDefault="00DE7914" w:rsidP="00DE7914">
      <w:pPr>
        <w:numPr>
          <w:ilvl w:val="0"/>
          <w:numId w:val="2"/>
        </w:numPr>
      </w:pPr>
      <w:r w:rsidRPr="00DE7914">
        <w:t xml:space="preserve">Informer immédiatement </w:t>
      </w:r>
      <w:r>
        <w:t>l’Agence</w:t>
      </w:r>
      <w:r w:rsidRPr="00DE7914">
        <w:t xml:space="preserve"> en cas de perte, d’accès non autorisé ou de violation présumée de la confidentialité.</w:t>
      </w:r>
    </w:p>
    <w:p w14:paraId="2F8D5313" w14:textId="77777777" w:rsidR="00DE7914" w:rsidRPr="00DE7914" w:rsidRDefault="003C78E1" w:rsidP="00DE7914">
      <w:r>
        <w:pict w14:anchorId="3E609BA2">
          <v:rect id="_x0000_i1027" style="width:0;height:1.5pt" o:hralign="center" o:hrstd="t" o:hr="t" fillcolor="#a0a0a0" stroked="f"/>
        </w:pict>
      </w:r>
    </w:p>
    <w:p w14:paraId="5BB8C210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t>3. Restitution ou destruction des documents</w:t>
      </w:r>
    </w:p>
    <w:p w14:paraId="59F9C890" w14:textId="77777777" w:rsidR="00DE7914" w:rsidRPr="00DE7914" w:rsidRDefault="00DE7914" w:rsidP="00DE7914">
      <w:r w:rsidRPr="00DE7914">
        <w:t>À l’issue de la consultation, quelle qu’en soit la cause, le Candidat s’engage à :</w:t>
      </w:r>
    </w:p>
    <w:p w14:paraId="5E90139A" w14:textId="77777777" w:rsidR="00DE7914" w:rsidRPr="00DE7914" w:rsidRDefault="00DE7914" w:rsidP="00DE7914">
      <w:pPr>
        <w:numPr>
          <w:ilvl w:val="0"/>
          <w:numId w:val="3"/>
        </w:numPr>
      </w:pPr>
      <w:r w:rsidRPr="00DE7914">
        <w:t>restituer l’ensemble des documents confidentiels, ou</w:t>
      </w:r>
    </w:p>
    <w:p w14:paraId="584CEC3C" w14:textId="77777777" w:rsidR="00DE7914" w:rsidRPr="00DE7914" w:rsidRDefault="00DE7914" w:rsidP="00DE7914">
      <w:pPr>
        <w:numPr>
          <w:ilvl w:val="0"/>
          <w:numId w:val="3"/>
        </w:numPr>
      </w:pPr>
      <w:r w:rsidRPr="00DE7914">
        <w:t xml:space="preserve">attester par écrit de leur </w:t>
      </w:r>
      <w:r w:rsidRPr="00DE7914">
        <w:rPr>
          <w:b/>
          <w:bCs/>
        </w:rPr>
        <w:t>destruction complète</w:t>
      </w:r>
      <w:r w:rsidRPr="00DE7914">
        <w:t>,</w:t>
      </w:r>
      <w:r w:rsidRPr="00DE7914">
        <w:br/>
        <w:t>y compris toute copie physique ou numérique.</w:t>
      </w:r>
    </w:p>
    <w:p w14:paraId="1A0FAC37" w14:textId="77777777" w:rsidR="00DE7914" w:rsidRPr="00DE7914" w:rsidRDefault="003C78E1" w:rsidP="00DE7914">
      <w:r>
        <w:pict w14:anchorId="1B3F6EF2">
          <v:rect id="_x0000_i1028" style="width:0;height:1.5pt" o:hralign="center" o:hrstd="t" o:hr="t" fillcolor="#a0a0a0" stroked="f"/>
        </w:pict>
      </w:r>
    </w:p>
    <w:p w14:paraId="664E7B77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t>4. Durée de l’engagement</w:t>
      </w:r>
    </w:p>
    <w:p w14:paraId="6BE37AFD" w14:textId="77777777" w:rsidR="00DE7914" w:rsidRPr="00DE7914" w:rsidRDefault="00DE7914" w:rsidP="00DE7914">
      <w:r w:rsidRPr="00DE7914">
        <w:t>Le présent engagement s’applique :</w:t>
      </w:r>
    </w:p>
    <w:p w14:paraId="10F2384B" w14:textId="77777777" w:rsidR="00DE7914" w:rsidRPr="00DE7914" w:rsidRDefault="00DE7914" w:rsidP="00DE7914">
      <w:pPr>
        <w:numPr>
          <w:ilvl w:val="0"/>
          <w:numId w:val="4"/>
        </w:numPr>
      </w:pPr>
      <w:r w:rsidRPr="00DE7914">
        <w:t>pendant toute la durée de la procédure de consultation,</w:t>
      </w:r>
      <w:r w:rsidRPr="00DE7914">
        <w:br/>
      </w:r>
      <w:r w:rsidRPr="00DE7914">
        <w:rPr>
          <w:b/>
          <w:bCs/>
        </w:rPr>
        <w:t>et</w:t>
      </w:r>
    </w:p>
    <w:p w14:paraId="37665CCE" w14:textId="77777777" w:rsidR="00DE7914" w:rsidRPr="00DE7914" w:rsidRDefault="00DE7914" w:rsidP="00DE7914">
      <w:pPr>
        <w:numPr>
          <w:ilvl w:val="0"/>
          <w:numId w:val="4"/>
        </w:numPr>
      </w:pPr>
      <w:r w:rsidRPr="00DE7914">
        <w:rPr>
          <w:b/>
          <w:bCs/>
        </w:rPr>
        <w:t>pendant une durée de cinq (5) ans</w:t>
      </w:r>
      <w:r w:rsidRPr="00DE7914">
        <w:t xml:space="preserve"> à compter de la date de signature,</w:t>
      </w:r>
      <w:r w:rsidRPr="00DE7914">
        <w:br/>
        <w:t>y compris en cas de non-attribution du marché au Candidat.</w:t>
      </w:r>
    </w:p>
    <w:p w14:paraId="6D031038" w14:textId="77777777" w:rsidR="00DE7914" w:rsidRPr="00DE7914" w:rsidRDefault="003C78E1" w:rsidP="00DE7914">
      <w:r>
        <w:pict w14:anchorId="6B8FEC43">
          <v:rect id="_x0000_i1029" style="width:0;height:1.5pt" o:hralign="center" o:hrstd="t" o:hr="t" fillcolor="#a0a0a0" stroked="f"/>
        </w:pict>
      </w:r>
    </w:p>
    <w:p w14:paraId="299215D4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t>5. Responsabilité du Candidat</w:t>
      </w:r>
    </w:p>
    <w:p w14:paraId="645C25A1" w14:textId="4268463A" w:rsidR="00DE7914" w:rsidRPr="00DE7914" w:rsidRDefault="00DE7914" w:rsidP="00DE7914">
      <w:r w:rsidRPr="00DE7914">
        <w:t xml:space="preserve">Le Candidat répond </w:t>
      </w:r>
      <w:r w:rsidRPr="00DE7914">
        <w:rPr>
          <w:b/>
          <w:bCs/>
        </w:rPr>
        <w:t>de tout manquement</w:t>
      </w:r>
      <w:r w:rsidRPr="00DE7914">
        <w:t>, qu’il soit de son fait ou de celui de ses co-traitants, sous-traitants, salariés ou intervenants placés sous son autorité.</w:t>
      </w:r>
      <w:r w:rsidRPr="00DE7914">
        <w:br/>
      </w:r>
      <w:r>
        <w:t>L’Agence</w:t>
      </w:r>
      <w:r w:rsidRPr="00DE7914">
        <w:t xml:space="preserve"> se réserve le droit d’engager toute action utile en cas de violation des obligations présentes.</w:t>
      </w:r>
    </w:p>
    <w:p w14:paraId="3E1C737F" w14:textId="77777777" w:rsidR="00DE7914" w:rsidRPr="00DE7914" w:rsidRDefault="003C78E1" w:rsidP="00DE7914">
      <w:r>
        <w:pict w14:anchorId="0B67C8F2">
          <v:rect id="_x0000_i1030" style="width:0;height:1.5pt" o:hralign="center" o:hrstd="t" o:hr="t" fillcolor="#a0a0a0" stroked="f"/>
        </w:pict>
      </w:r>
    </w:p>
    <w:p w14:paraId="64879917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t>6. Droit applicable – Litiges</w:t>
      </w:r>
    </w:p>
    <w:p w14:paraId="4108EBE9" w14:textId="77777777" w:rsidR="00DE7914" w:rsidRPr="00DE7914" w:rsidRDefault="00DE7914" w:rsidP="00DE7914">
      <w:r w:rsidRPr="00DE7914">
        <w:t xml:space="preserve">Le présent engagement est soumis au </w:t>
      </w:r>
      <w:r w:rsidRPr="00DE7914">
        <w:rPr>
          <w:b/>
          <w:bCs/>
        </w:rPr>
        <w:t>droit français</w:t>
      </w:r>
      <w:r w:rsidRPr="00DE7914">
        <w:t>.</w:t>
      </w:r>
      <w:r w:rsidRPr="00DE7914">
        <w:br/>
        <w:t>Tout litige relatif à son interprétation ou son exécution relève des juridictions administratives compétentes.</w:t>
      </w:r>
    </w:p>
    <w:p w14:paraId="0E4F1A58" w14:textId="77777777" w:rsidR="00DE7914" w:rsidRPr="00DE7914" w:rsidRDefault="003C78E1" w:rsidP="00DE7914">
      <w:r>
        <w:pict w14:anchorId="2794901B">
          <v:rect id="_x0000_i1031" style="width:0;height:1.5pt" o:hralign="center" o:hrstd="t" o:hr="t" fillcolor="#a0a0a0" stroked="f"/>
        </w:pict>
      </w:r>
    </w:p>
    <w:p w14:paraId="0BB26D80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lastRenderedPageBreak/>
        <w:t>7. Acceptation</w:t>
      </w:r>
    </w:p>
    <w:p w14:paraId="571F7E92" w14:textId="77777777" w:rsidR="00DE7914" w:rsidRPr="00DE7914" w:rsidRDefault="00DE7914" w:rsidP="00DE7914">
      <w:r w:rsidRPr="00DE7914">
        <w:t>Le Candidat reconnaît avoir pris connaissance de l’ensemble des termes du présent engagement et les accepter sans réserve.</w:t>
      </w:r>
    </w:p>
    <w:p w14:paraId="6E479448" w14:textId="77777777" w:rsidR="00DE7914" w:rsidRPr="00DE7914" w:rsidRDefault="003C78E1" w:rsidP="00DE7914">
      <w:r>
        <w:pict w14:anchorId="09692B63">
          <v:rect id="_x0000_i1032" style="width:0;height:1.5pt" o:hralign="center" o:hrstd="t" o:hr="t" fillcolor="#a0a0a0" stroked="f"/>
        </w:pict>
      </w:r>
    </w:p>
    <w:p w14:paraId="4B1087EA" w14:textId="77777777" w:rsidR="00DE7914" w:rsidRPr="00DE7914" w:rsidRDefault="00DE7914" w:rsidP="00DE7914">
      <w:pPr>
        <w:rPr>
          <w:b/>
          <w:bCs/>
        </w:rPr>
      </w:pPr>
      <w:r w:rsidRPr="00DE7914">
        <w:rPr>
          <w:b/>
          <w:bCs/>
        </w:rPr>
        <w:t>Fait à […], le […].</w:t>
      </w:r>
    </w:p>
    <w:p w14:paraId="75ED8C61" w14:textId="77777777" w:rsidR="00DE7914" w:rsidRPr="00DE7914" w:rsidRDefault="00DE7914" w:rsidP="00DE7914">
      <w:r w:rsidRPr="00DE7914">
        <w:rPr>
          <w:b/>
          <w:bCs/>
        </w:rPr>
        <w:t>Pour le Candidat</w:t>
      </w:r>
      <w:r w:rsidRPr="00DE7914">
        <w:br/>
        <w:t>Nom – Fonction – Signature</w:t>
      </w:r>
      <w:r w:rsidRPr="00DE7914">
        <w:br/>
        <w:t>Cachet</w:t>
      </w:r>
    </w:p>
    <w:p w14:paraId="48B6A9C6" w14:textId="77777777" w:rsidR="004C40F2" w:rsidRDefault="004C40F2"/>
    <w:sectPr w:rsidR="004C4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61A0"/>
    <w:multiLevelType w:val="multilevel"/>
    <w:tmpl w:val="FA541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0B38F4"/>
    <w:multiLevelType w:val="multilevel"/>
    <w:tmpl w:val="49709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1D72B0"/>
    <w:multiLevelType w:val="multilevel"/>
    <w:tmpl w:val="40FA1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C02EE1"/>
    <w:multiLevelType w:val="multilevel"/>
    <w:tmpl w:val="638A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8608941">
    <w:abstractNumId w:val="2"/>
  </w:num>
  <w:num w:numId="2" w16cid:durableId="810295299">
    <w:abstractNumId w:val="0"/>
  </w:num>
  <w:num w:numId="3" w16cid:durableId="1224560521">
    <w:abstractNumId w:val="1"/>
  </w:num>
  <w:num w:numId="4" w16cid:durableId="527253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914"/>
    <w:rsid w:val="003C78E1"/>
    <w:rsid w:val="00482935"/>
    <w:rsid w:val="004C40F2"/>
    <w:rsid w:val="004E28EA"/>
    <w:rsid w:val="00B90940"/>
    <w:rsid w:val="00DE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2C1A1AE"/>
  <w15:chartTrackingRefBased/>
  <w15:docId w15:val="{57E1D9CD-E72A-4D37-AD00-2D1C08D6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E79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E79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E791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E79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791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E79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E79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E79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E79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E791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E79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E791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E7914"/>
    <w:rPr>
      <w:rFonts w:eastAsiaTheme="majorEastAsia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E7914"/>
    <w:rPr>
      <w:rFonts w:eastAsiaTheme="majorEastAsia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E791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E791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E791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E791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E79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E79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E79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E79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E79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E791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E791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E7914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E791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E7914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E7914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460</Words>
  <Characters>2533</Characters>
  <Application>Microsoft Office Word</Application>
  <DocSecurity>0</DocSecurity>
  <Lines>21</Lines>
  <Paragraphs>5</Paragraphs>
  <ScaleCrop>false</ScaleCrop>
  <Company>Agence de l'Eau Adour Garonne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AGUT Sandrine</dc:creator>
  <cp:keywords/>
  <dc:description/>
  <cp:lastModifiedBy>ROGER Marianne</cp:lastModifiedBy>
  <cp:revision>2</cp:revision>
  <dcterms:created xsi:type="dcterms:W3CDTF">2025-12-10T07:38:00Z</dcterms:created>
  <dcterms:modified xsi:type="dcterms:W3CDTF">2026-01-13T09:14:00Z</dcterms:modified>
</cp:coreProperties>
</file>